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B44" w:rsidRPr="00E13469" w:rsidRDefault="00127B44" w:rsidP="00127B44">
      <w:pPr>
        <w:tabs>
          <w:tab w:val="left" w:pos="284"/>
          <w:tab w:val="left" w:pos="567"/>
        </w:tabs>
        <w:ind w:left="360"/>
        <w:jc w:val="center"/>
        <w:rPr>
          <w:b/>
          <w:bCs/>
          <w:sz w:val="32"/>
          <w:lang w:val="uk-UA" w:eastAsia="ar-SA"/>
        </w:rPr>
      </w:pPr>
      <w:r w:rsidRPr="00E13469">
        <w:rPr>
          <w:b/>
          <w:bCs/>
          <w:sz w:val="32"/>
          <w:lang w:val="uk-UA" w:eastAsia="ar-SA"/>
        </w:rPr>
        <w:t>Росширені плани лекцій</w:t>
      </w:r>
    </w:p>
    <w:p w:rsidR="0088122C" w:rsidRDefault="0088122C" w:rsidP="0088122C">
      <w:pPr>
        <w:jc w:val="center"/>
        <w:rPr>
          <w:b/>
          <w:color w:val="000000"/>
          <w:lang w:val="uk-UA"/>
        </w:rPr>
      </w:pPr>
    </w:p>
    <w:p w:rsidR="00FC0D11" w:rsidRPr="00FC0D11" w:rsidRDefault="00FC0D11" w:rsidP="00FC0D11">
      <w:pPr>
        <w:jc w:val="center"/>
        <w:rPr>
          <w:b/>
          <w:sz w:val="24"/>
          <w:lang w:val="uk-UA"/>
        </w:rPr>
      </w:pPr>
      <w:r w:rsidRPr="00FC0D11">
        <w:rPr>
          <w:b/>
          <w:bCs/>
          <w:sz w:val="24"/>
          <w:lang w:val="uk-UA"/>
        </w:rPr>
        <w:t xml:space="preserve">Розділ 1. </w:t>
      </w:r>
      <w:r w:rsidRPr="00FC0D11">
        <w:rPr>
          <w:b/>
          <w:iCs/>
          <w:sz w:val="24"/>
          <w:lang w:val="uk-UA"/>
        </w:rPr>
        <w:t>Географія як система наук і об’єкт дослідження</w:t>
      </w:r>
      <w:r w:rsidRPr="00FC0D11">
        <w:rPr>
          <w:b/>
          <w:sz w:val="24"/>
          <w:lang w:val="uk-UA"/>
        </w:rPr>
        <w:t xml:space="preserve"> </w:t>
      </w:r>
    </w:p>
    <w:p w:rsidR="00FC0D11" w:rsidRPr="00FC0D11" w:rsidRDefault="00FC0D11" w:rsidP="00FC0D11">
      <w:pPr>
        <w:jc w:val="center"/>
        <w:rPr>
          <w:b/>
          <w:sz w:val="24"/>
          <w:lang w:val="uk-UA"/>
        </w:rPr>
      </w:pPr>
    </w:p>
    <w:p w:rsidR="00FC0D11" w:rsidRPr="00FC0D11" w:rsidRDefault="00FC0D11" w:rsidP="00FC0D11">
      <w:pPr>
        <w:jc w:val="center"/>
        <w:rPr>
          <w:b/>
          <w:sz w:val="24"/>
          <w:lang w:val="uk-UA"/>
        </w:rPr>
      </w:pPr>
      <w:r w:rsidRPr="00FC0D11">
        <w:rPr>
          <w:b/>
          <w:sz w:val="24"/>
          <w:lang w:val="uk-UA"/>
        </w:rPr>
        <w:t>Тема 1. Вихідні  положення становлення природничо – наукової картини світу (ПНКС).</w:t>
      </w:r>
    </w:p>
    <w:p w:rsidR="00FC0D11" w:rsidRPr="00FC0D11" w:rsidRDefault="00FC0D11" w:rsidP="00FC0D11">
      <w:pPr>
        <w:jc w:val="center"/>
        <w:rPr>
          <w:b/>
          <w:sz w:val="24"/>
          <w:lang w:val="uk-UA"/>
        </w:rPr>
      </w:pPr>
    </w:p>
    <w:p w:rsidR="00FC0D11" w:rsidRPr="00FC0D11" w:rsidRDefault="00FC0D11" w:rsidP="00FC0D11">
      <w:pPr>
        <w:rPr>
          <w:i/>
          <w:iCs/>
          <w:sz w:val="24"/>
          <w:lang w:val="uk-UA"/>
        </w:rPr>
      </w:pPr>
      <w:r w:rsidRPr="00FC0D11">
        <w:rPr>
          <w:i/>
          <w:iCs/>
          <w:sz w:val="24"/>
          <w:lang w:val="uk-UA"/>
        </w:rPr>
        <w:tab/>
        <w:t>Лекція 1-3.</w:t>
      </w:r>
      <w:r w:rsidRPr="00FC0D11">
        <w:t xml:space="preserve"> </w:t>
      </w:r>
      <w:r w:rsidRPr="00FC0D11">
        <w:rPr>
          <w:i/>
          <w:iCs/>
          <w:sz w:val="24"/>
          <w:lang w:val="uk-UA"/>
        </w:rPr>
        <w:t>Загальнонаукова картина світу. Терміни, поняття, етапи розвитку</w:t>
      </w:r>
    </w:p>
    <w:p w:rsidR="00FC0D11" w:rsidRPr="00FC0D11" w:rsidRDefault="00FC0D11" w:rsidP="00FC0D11">
      <w:pPr>
        <w:tabs>
          <w:tab w:val="left" w:pos="1512"/>
        </w:tabs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>Вступ до курсу: програма, структура, вимоги, цілі, завдання дисципліни.</w:t>
      </w:r>
    </w:p>
    <w:p w:rsidR="00FC0D11" w:rsidRPr="00FC0D11" w:rsidRDefault="00FC0D11" w:rsidP="00FC0D11">
      <w:pPr>
        <w:tabs>
          <w:tab w:val="left" w:pos="1512"/>
        </w:tabs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>Види самостійної роботи студентів, вимоги до атестації.</w:t>
      </w:r>
    </w:p>
    <w:p w:rsidR="00FC0D11" w:rsidRPr="00FC0D11" w:rsidRDefault="00FC0D11" w:rsidP="00FC0D11">
      <w:pPr>
        <w:tabs>
          <w:tab w:val="left" w:pos="1512"/>
        </w:tabs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 xml:space="preserve">Основні терміни та поняття </w:t>
      </w:r>
      <w:proofErr w:type="spellStart"/>
      <w:r w:rsidRPr="00FC0D11">
        <w:rPr>
          <w:iCs/>
          <w:sz w:val="24"/>
          <w:lang w:val="uk-UA"/>
        </w:rPr>
        <w:t>ЗНКСвіту</w:t>
      </w:r>
      <w:proofErr w:type="spellEnd"/>
      <w:r w:rsidRPr="00FC0D11">
        <w:rPr>
          <w:iCs/>
          <w:sz w:val="24"/>
          <w:lang w:val="uk-UA"/>
        </w:rPr>
        <w:t>.</w:t>
      </w:r>
    </w:p>
    <w:p w:rsidR="00FC0D11" w:rsidRPr="00FC0D11" w:rsidRDefault="00FC0D11" w:rsidP="00FC0D11">
      <w:pPr>
        <w:tabs>
          <w:tab w:val="left" w:pos="1512"/>
        </w:tabs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 xml:space="preserve">Розвиток і структура, функції, принципи формування </w:t>
      </w:r>
      <w:proofErr w:type="spellStart"/>
      <w:r w:rsidRPr="00FC0D11">
        <w:rPr>
          <w:iCs/>
          <w:sz w:val="24"/>
          <w:lang w:val="uk-UA"/>
        </w:rPr>
        <w:t>ЗНКСвіту</w:t>
      </w:r>
      <w:proofErr w:type="spellEnd"/>
      <w:r w:rsidRPr="00FC0D11">
        <w:rPr>
          <w:iCs/>
          <w:sz w:val="24"/>
          <w:lang w:val="uk-UA"/>
        </w:rPr>
        <w:t>.</w:t>
      </w:r>
    </w:p>
    <w:p w:rsidR="00FC0D11" w:rsidRPr="00FC0D11" w:rsidRDefault="00FC0D11" w:rsidP="00FC0D11">
      <w:pPr>
        <w:tabs>
          <w:tab w:val="left" w:pos="1512"/>
        </w:tabs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 xml:space="preserve">Еволюція </w:t>
      </w:r>
      <w:proofErr w:type="spellStart"/>
      <w:r w:rsidRPr="00FC0D11">
        <w:rPr>
          <w:iCs/>
          <w:sz w:val="24"/>
          <w:lang w:val="uk-UA"/>
        </w:rPr>
        <w:t>ЗНКСвіту</w:t>
      </w:r>
      <w:proofErr w:type="spellEnd"/>
      <w:r w:rsidRPr="00FC0D11">
        <w:rPr>
          <w:iCs/>
          <w:sz w:val="24"/>
          <w:lang w:val="uk-UA"/>
        </w:rPr>
        <w:t xml:space="preserve"> на основі розвитку наукового знання, основні етапи розвитку науки. Проблеми та перспективи розвитку </w:t>
      </w:r>
      <w:proofErr w:type="spellStart"/>
      <w:r w:rsidRPr="00FC0D11">
        <w:rPr>
          <w:iCs/>
          <w:sz w:val="24"/>
          <w:lang w:val="uk-UA"/>
        </w:rPr>
        <w:t>ЗНКСвіту</w:t>
      </w:r>
      <w:proofErr w:type="spellEnd"/>
      <w:r w:rsidRPr="00FC0D11">
        <w:rPr>
          <w:iCs/>
          <w:sz w:val="24"/>
          <w:lang w:val="uk-UA"/>
        </w:rPr>
        <w:t>.</w:t>
      </w:r>
    </w:p>
    <w:p w:rsidR="00FC0D11" w:rsidRPr="00FC0D11" w:rsidRDefault="00FC0D11" w:rsidP="00FC0D11">
      <w:pPr>
        <w:tabs>
          <w:tab w:val="left" w:pos="1512"/>
        </w:tabs>
        <w:rPr>
          <w:i/>
          <w:iCs/>
          <w:sz w:val="24"/>
          <w:lang w:val="uk-UA"/>
        </w:rPr>
      </w:pPr>
    </w:p>
    <w:p w:rsidR="00FC0D11" w:rsidRPr="00FC0D11" w:rsidRDefault="00FC0D11" w:rsidP="00FC0D11">
      <w:pPr>
        <w:rPr>
          <w:i/>
          <w:iCs/>
          <w:sz w:val="24"/>
          <w:lang w:val="uk-UA"/>
        </w:rPr>
      </w:pPr>
      <w:r w:rsidRPr="00FC0D11">
        <w:rPr>
          <w:i/>
          <w:iCs/>
          <w:sz w:val="24"/>
          <w:lang w:val="uk-UA"/>
        </w:rPr>
        <w:tab/>
        <w:t>Лекція 4-6. Антична картина світу</w:t>
      </w:r>
    </w:p>
    <w:p w:rsidR="00FC0D11" w:rsidRPr="00FC0D11" w:rsidRDefault="00FC0D11" w:rsidP="00FC0D11">
      <w:pPr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>Сприйняття світу первісними людьми. Типи світогляду.</w:t>
      </w:r>
    </w:p>
    <w:p w:rsidR="00FC0D11" w:rsidRPr="00FC0D11" w:rsidRDefault="00FC0D11" w:rsidP="00FC0D11">
      <w:pPr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>Перші природничі картини світу. Відмінність не наукових картин світу від наукових.</w:t>
      </w:r>
    </w:p>
    <w:p w:rsidR="00FC0D11" w:rsidRPr="00FC0D11" w:rsidRDefault="00FC0D11" w:rsidP="00FC0D11">
      <w:pPr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>Міфологічна картина світу. Основні географічні особливості її формування.</w:t>
      </w:r>
    </w:p>
    <w:p w:rsidR="00FC0D11" w:rsidRPr="00FC0D11" w:rsidRDefault="00FC0D11" w:rsidP="00FC0D11">
      <w:pPr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>Релігійна картина світу, особливості її формування.</w:t>
      </w:r>
    </w:p>
    <w:p w:rsidR="00FC0D11" w:rsidRPr="00FC0D11" w:rsidRDefault="00FC0D11" w:rsidP="00FC0D11">
      <w:pPr>
        <w:rPr>
          <w:iCs/>
          <w:sz w:val="24"/>
          <w:lang w:val="uk-UA"/>
        </w:rPr>
      </w:pPr>
      <w:r w:rsidRPr="00FC0D11">
        <w:rPr>
          <w:iCs/>
          <w:sz w:val="24"/>
          <w:lang w:val="uk-UA"/>
        </w:rPr>
        <w:t>Досягнення та проблеми картин світу античності, важливість для подальшого формування наукової картини світу.</w:t>
      </w:r>
    </w:p>
    <w:p w:rsidR="00FC0D11" w:rsidRPr="00FC0D11" w:rsidRDefault="00FC0D11" w:rsidP="00FC0D11">
      <w:pPr>
        <w:jc w:val="center"/>
        <w:rPr>
          <w:i/>
          <w:iCs/>
          <w:sz w:val="24"/>
          <w:lang w:val="uk-UA"/>
        </w:rPr>
      </w:pPr>
    </w:p>
    <w:p w:rsidR="00FC0D11" w:rsidRPr="00FC0D11" w:rsidRDefault="00FC0D11" w:rsidP="00FC0D11">
      <w:pPr>
        <w:ind w:firstLine="709"/>
        <w:jc w:val="center"/>
        <w:rPr>
          <w:sz w:val="24"/>
          <w:lang w:val="uk-UA"/>
        </w:rPr>
      </w:pPr>
      <w:r w:rsidRPr="00FC0D11">
        <w:rPr>
          <w:sz w:val="24"/>
          <w:lang w:val="uk-UA"/>
        </w:rPr>
        <w:t>Лекція 7. Контрольна робота.</w:t>
      </w:r>
    </w:p>
    <w:p w:rsidR="00FC0D11" w:rsidRPr="00FC0D11" w:rsidRDefault="00FC0D11" w:rsidP="00FC0D11">
      <w:pPr>
        <w:jc w:val="center"/>
        <w:rPr>
          <w:i/>
          <w:iCs/>
          <w:sz w:val="24"/>
          <w:lang w:val="uk-UA"/>
        </w:rPr>
      </w:pPr>
    </w:p>
    <w:p w:rsidR="00FC0D11" w:rsidRPr="00FC0D11" w:rsidRDefault="00FC0D11" w:rsidP="00FC0D11">
      <w:pPr>
        <w:jc w:val="center"/>
        <w:rPr>
          <w:i/>
          <w:iCs/>
          <w:sz w:val="24"/>
          <w:lang w:val="uk-UA"/>
        </w:rPr>
      </w:pPr>
      <w:r w:rsidRPr="00FC0D11">
        <w:rPr>
          <w:b/>
          <w:sz w:val="24"/>
          <w:lang w:val="uk-UA"/>
        </w:rPr>
        <w:t>Тема 2. Становлення та розвиток фізичної картини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rPr>
          <w:i/>
          <w:iCs/>
          <w:sz w:val="24"/>
          <w:lang w:val="uk-UA"/>
        </w:rPr>
      </w:pPr>
      <w:r w:rsidRPr="00FC0D11">
        <w:rPr>
          <w:i/>
          <w:iCs/>
          <w:sz w:val="24"/>
          <w:lang w:val="uk-UA"/>
        </w:rPr>
        <w:t>Лекція 8-10.  Фізичні картини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Механічна картина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Електромагнітна картина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Квантово-релятивістська наукова картина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8"/>
        <w:jc w:val="both"/>
        <w:rPr>
          <w:i/>
          <w:sz w:val="24"/>
          <w:lang w:val="uk-UA"/>
        </w:rPr>
      </w:pPr>
      <w:r w:rsidRPr="00FC0D11">
        <w:rPr>
          <w:i/>
          <w:sz w:val="24"/>
          <w:lang w:val="uk-UA"/>
        </w:rPr>
        <w:t>Лекція 11. Узагальнення знань про фізичні картини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Структура фізичної картини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Фундаментальні основи функціонування фізичної картини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Сучасне формування фізичної картини світу</w:t>
      </w:r>
    </w:p>
    <w:p w:rsidR="00FC0D11" w:rsidRPr="00FC0D11" w:rsidRDefault="00FC0D11" w:rsidP="00FC0D11">
      <w:pPr>
        <w:ind w:firstLine="709"/>
        <w:jc w:val="center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jc w:val="center"/>
        <w:rPr>
          <w:sz w:val="24"/>
          <w:lang w:val="uk-UA"/>
        </w:rPr>
      </w:pPr>
      <w:r w:rsidRPr="00FC0D11">
        <w:rPr>
          <w:sz w:val="24"/>
          <w:lang w:val="uk-UA"/>
        </w:rPr>
        <w:t>Лекція 12. Залікова  робота.</w:t>
      </w:r>
    </w:p>
    <w:p w:rsidR="00FC0D11" w:rsidRPr="00FC0D11" w:rsidRDefault="00FC0D11" w:rsidP="00FC0D11">
      <w:pPr>
        <w:ind w:firstLine="709"/>
        <w:jc w:val="center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jc w:val="center"/>
        <w:rPr>
          <w:sz w:val="24"/>
          <w:lang w:val="uk-UA"/>
        </w:rPr>
      </w:pPr>
      <w:r w:rsidRPr="00FC0D11">
        <w:rPr>
          <w:b/>
          <w:sz w:val="24"/>
          <w:lang w:val="uk-UA"/>
        </w:rPr>
        <w:t>Розділ 2. Взаємодія у системі «природа-суспільство»</w:t>
      </w:r>
    </w:p>
    <w:p w:rsidR="00FC0D11" w:rsidRPr="00FC0D11" w:rsidRDefault="00FC0D11" w:rsidP="00FC0D11">
      <w:pPr>
        <w:ind w:firstLine="709"/>
        <w:jc w:val="center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jc w:val="center"/>
        <w:rPr>
          <w:b/>
          <w:sz w:val="24"/>
          <w:lang w:val="uk-UA"/>
        </w:rPr>
      </w:pPr>
      <w:r w:rsidRPr="00FC0D11">
        <w:rPr>
          <w:b/>
          <w:sz w:val="24"/>
          <w:lang w:val="uk-UA"/>
        </w:rPr>
        <w:t>Тема 3. Становлення і розвиток галузевих наукових картин світу</w:t>
      </w:r>
    </w:p>
    <w:p w:rsidR="00FC0D11" w:rsidRPr="00FC0D11" w:rsidRDefault="00FC0D11" w:rsidP="00FC0D11">
      <w:pPr>
        <w:ind w:firstLine="709"/>
        <w:jc w:val="center"/>
        <w:rPr>
          <w:sz w:val="24"/>
          <w:lang w:val="uk-UA"/>
        </w:rPr>
      </w:pPr>
    </w:p>
    <w:p w:rsidR="00FC0D11" w:rsidRPr="00FC0D11" w:rsidRDefault="00FC0D11" w:rsidP="00FC0D11">
      <w:pPr>
        <w:ind w:firstLine="708"/>
        <w:rPr>
          <w:i/>
          <w:iCs/>
          <w:sz w:val="24"/>
          <w:lang w:val="uk-UA"/>
        </w:rPr>
      </w:pPr>
      <w:r w:rsidRPr="00FC0D11">
        <w:rPr>
          <w:i/>
          <w:iCs/>
          <w:sz w:val="24"/>
          <w:lang w:val="uk-UA"/>
        </w:rPr>
        <w:t>Лекція 13-14. Історія становлення та розвитку науки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Поняття наука.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Підходи до вивчення історії науки.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Історичні етапи становлення й розвитку науки: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 xml:space="preserve">Наука та наукове пізнання. 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Наукове знання і його критерії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rPr>
          <w:i/>
          <w:iCs/>
          <w:sz w:val="24"/>
          <w:lang w:val="uk-UA"/>
        </w:rPr>
      </w:pPr>
      <w:r w:rsidRPr="00FC0D11">
        <w:rPr>
          <w:i/>
          <w:iCs/>
          <w:sz w:val="24"/>
          <w:lang w:val="uk-UA"/>
        </w:rPr>
        <w:t>Лекція 15. Основи наукових досліджень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Предмет і сутність  науки, як сфери людської діяльності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Понятійний апарат, зміст та класифікація наук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lastRenderedPageBreak/>
        <w:t>Організація наукової діяльності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8"/>
        <w:rPr>
          <w:i/>
          <w:iCs/>
          <w:sz w:val="24"/>
          <w:lang w:val="uk-UA"/>
        </w:rPr>
      </w:pPr>
      <w:r w:rsidRPr="00FC0D11">
        <w:rPr>
          <w:i/>
          <w:iCs/>
          <w:sz w:val="24"/>
          <w:lang w:val="uk-UA"/>
        </w:rPr>
        <w:t>Лекція 16. Методи наукового пізнання. Базові елементи дослідження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Метод, методика, методологія дослідження.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Функції методології, базові елементи дослідження.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Методи географічних досліджень.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8"/>
        <w:jc w:val="both"/>
        <w:rPr>
          <w:i/>
          <w:sz w:val="24"/>
          <w:lang w:val="uk-UA"/>
        </w:rPr>
      </w:pPr>
      <w:r w:rsidRPr="00FC0D11">
        <w:rPr>
          <w:i/>
          <w:sz w:val="24"/>
          <w:lang w:val="uk-UA"/>
        </w:rPr>
        <w:t>Лекція 17-18.</w:t>
      </w:r>
      <w:r w:rsidRPr="00FC0D11">
        <w:t xml:space="preserve"> </w:t>
      </w:r>
      <w:r w:rsidRPr="00FC0D11">
        <w:rPr>
          <w:i/>
          <w:sz w:val="24"/>
          <w:lang w:val="uk-UA"/>
        </w:rPr>
        <w:t>Роль математики у формуванні природничої картини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Виникнення математики. Математика як наука.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Роль математики у цивілізаційному розвитку.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Видатні дослідники та їх внесок у математичну науку.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Роль математики у природничій картині світу.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Видатні математики нашого університету.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jc w:val="both"/>
        <w:rPr>
          <w:i/>
          <w:sz w:val="24"/>
          <w:lang w:val="uk-UA"/>
        </w:rPr>
      </w:pPr>
      <w:r w:rsidRPr="00FC0D11">
        <w:rPr>
          <w:i/>
          <w:sz w:val="24"/>
          <w:lang w:val="uk-UA"/>
        </w:rPr>
        <w:t>Лекція 19-20. Хімічна картина світу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Етапи розвитку хімії як науки.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Місце хімії у комплексі природничих наук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Роль хімії у сучасному житті суспільства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«Зелена хімія» - крок на шляху до сталого розвитку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8"/>
        <w:rPr>
          <w:i/>
          <w:sz w:val="24"/>
          <w:lang w:val="uk-UA"/>
        </w:rPr>
      </w:pPr>
      <w:r w:rsidRPr="00FC0D11">
        <w:rPr>
          <w:i/>
          <w:sz w:val="24"/>
          <w:lang w:val="uk-UA"/>
        </w:rPr>
        <w:t>Лекція 21-24 . Біологічна картина світу.</w:t>
      </w:r>
    </w:p>
    <w:p w:rsidR="00FC0D11" w:rsidRPr="00FC0D11" w:rsidRDefault="00FC0D11" w:rsidP="00FC0D11">
      <w:pPr>
        <w:tabs>
          <w:tab w:val="left" w:pos="804"/>
        </w:tabs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 xml:space="preserve">Розвиток уявлень про еволюцію природи і людини. </w:t>
      </w:r>
    </w:p>
    <w:p w:rsidR="00FC0D11" w:rsidRPr="00FC0D11" w:rsidRDefault="00FC0D11" w:rsidP="00FC0D11">
      <w:pPr>
        <w:tabs>
          <w:tab w:val="left" w:pos="804"/>
        </w:tabs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Поняття «еволюція». Теорії походження людини.</w:t>
      </w:r>
    </w:p>
    <w:p w:rsidR="00FC0D11" w:rsidRPr="00FC0D11" w:rsidRDefault="00FC0D11" w:rsidP="00FC0D11">
      <w:pPr>
        <w:tabs>
          <w:tab w:val="left" w:pos="804"/>
        </w:tabs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Докази еволюції.</w:t>
      </w:r>
    </w:p>
    <w:p w:rsidR="00FC0D11" w:rsidRPr="00FC0D11" w:rsidRDefault="00FC0D11" w:rsidP="00FC0D11">
      <w:pPr>
        <w:tabs>
          <w:tab w:val="left" w:pos="804"/>
        </w:tabs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Земля: еволюція життя.</w:t>
      </w:r>
    </w:p>
    <w:p w:rsidR="00FC0D11" w:rsidRPr="00FC0D11" w:rsidRDefault="00FC0D11" w:rsidP="00FC0D11">
      <w:pPr>
        <w:tabs>
          <w:tab w:val="left" w:pos="804"/>
        </w:tabs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Розвиток наукової думки.</w:t>
      </w:r>
    </w:p>
    <w:p w:rsidR="00FC0D11" w:rsidRPr="00FC0D11" w:rsidRDefault="00FC0D11" w:rsidP="00FC0D11">
      <w:pPr>
        <w:tabs>
          <w:tab w:val="left" w:pos="804"/>
        </w:tabs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Еволюція майбутнього.</w:t>
      </w:r>
    </w:p>
    <w:p w:rsidR="00FC0D11" w:rsidRPr="00FC0D11" w:rsidRDefault="00FC0D11" w:rsidP="00FC0D11">
      <w:pPr>
        <w:tabs>
          <w:tab w:val="left" w:pos="804"/>
        </w:tabs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Біосфера як цілісна система. Основні положення вчення Володимира Вернадського про біосферу. Ноосфера.</w:t>
      </w:r>
    </w:p>
    <w:p w:rsidR="00FC0D11" w:rsidRPr="00FC0D11" w:rsidRDefault="00FC0D11" w:rsidP="00FC0D11">
      <w:pPr>
        <w:jc w:val="both"/>
        <w:rPr>
          <w:sz w:val="24"/>
          <w:lang w:val="uk-UA"/>
        </w:rPr>
      </w:pPr>
    </w:p>
    <w:p w:rsidR="00FC0D11" w:rsidRPr="00FC0D11" w:rsidRDefault="00FC0D11" w:rsidP="00FC0D11">
      <w:pPr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jc w:val="center"/>
        <w:rPr>
          <w:sz w:val="24"/>
          <w:lang w:val="uk-UA"/>
        </w:rPr>
      </w:pPr>
      <w:r w:rsidRPr="00FC0D11">
        <w:rPr>
          <w:sz w:val="24"/>
          <w:lang w:val="uk-UA"/>
        </w:rPr>
        <w:t>Лекція 25. Контрольна робота.</w:t>
      </w:r>
    </w:p>
    <w:p w:rsidR="00FC0D11" w:rsidRPr="00FC0D11" w:rsidRDefault="00FC0D11" w:rsidP="00FC0D11">
      <w:pPr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jc w:val="center"/>
        <w:rPr>
          <w:b/>
          <w:sz w:val="24"/>
          <w:lang w:val="uk-UA"/>
        </w:rPr>
      </w:pPr>
      <w:r w:rsidRPr="00FC0D11">
        <w:rPr>
          <w:b/>
          <w:sz w:val="24"/>
          <w:lang w:val="uk-UA"/>
        </w:rPr>
        <w:t>Тема 4. Природа і цивілізаційний розвиток.</w:t>
      </w:r>
    </w:p>
    <w:p w:rsidR="00FC0D11" w:rsidRPr="00FC0D11" w:rsidRDefault="00FC0D11" w:rsidP="00FC0D11">
      <w:pPr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jc w:val="both"/>
        <w:rPr>
          <w:i/>
          <w:sz w:val="24"/>
          <w:lang w:val="uk-UA"/>
        </w:rPr>
      </w:pPr>
      <w:r w:rsidRPr="00FC0D11">
        <w:rPr>
          <w:i/>
          <w:sz w:val="24"/>
          <w:lang w:val="uk-UA"/>
        </w:rPr>
        <w:t>Лекція 26-27. Цивілізаційний розвиток: сутність і рушійні сили</w:t>
      </w:r>
    </w:p>
    <w:p w:rsidR="00FC0D11" w:rsidRPr="00FC0D11" w:rsidRDefault="00FC0D11" w:rsidP="00FC0D11">
      <w:pPr>
        <w:ind w:left="708"/>
        <w:rPr>
          <w:sz w:val="24"/>
          <w:lang w:val="uk-UA"/>
        </w:rPr>
      </w:pPr>
      <w:r w:rsidRPr="00FC0D11">
        <w:rPr>
          <w:sz w:val="24"/>
          <w:lang w:val="uk-UA"/>
        </w:rPr>
        <w:t>Що таке цивілізація? Видатні дослідники.</w:t>
      </w:r>
    </w:p>
    <w:p w:rsidR="00FC0D11" w:rsidRPr="00FC0D11" w:rsidRDefault="00FC0D11" w:rsidP="00FC0D11">
      <w:pPr>
        <w:ind w:left="708"/>
        <w:rPr>
          <w:sz w:val="24"/>
          <w:lang w:val="uk-UA"/>
        </w:rPr>
      </w:pPr>
      <w:r w:rsidRPr="00FC0D11">
        <w:rPr>
          <w:sz w:val="24"/>
          <w:lang w:val="uk-UA"/>
        </w:rPr>
        <w:t xml:space="preserve">Поняття про світові і локальні цивілізації. </w:t>
      </w:r>
    </w:p>
    <w:p w:rsidR="00FC0D11" w:rsidRPr="00FC0D11" w:rsidRDefault="00FC0D11" w:rsidP="00FC0D11">
      <w:pPr>
        <w:ind w:left="708"/>
        <w:rPr>
          <w:sz w:val="24"/>
          <w:lang w:val="uk-UA"/>
        </w:rPr>
      </w:pPr>
      <w:r w:rsidRPr="00FC0D11">
        <w:rPr>
          <w:sz w:val="24"/>
          <w:lang w:val="uk-UA"/>
        </w:rPr>
        <w:t xml:space="preserve">Цивілізація як етап розвитку культури суспільства. </w:t>
      </w:r>
    </w:p>
    <w:p w:rsidR="00FC0D11" w:rsidRPr="00FC0D11" w:rsidRDefault="00FC0D11" w:rsidP="00FC0D11">
      <w:pPr>
        <w:ind w:left="708"/>
        <w:rPr>
          <w:sz w:val="24"/>
          <w:lang w:val="uk-UA"/>
        </w:rPr>
      </w:pPr>
      <w:r w:rsidRPr="00FC0D11">
        <w:rPr>
          <w:sz w:val="24"/>
          <w:lang w:val="uk-UA"/>
        </w:rPr>
        <w:t xml:space="preserve">Зміна цивілізацій як закономірність розвитку суспільства. </w:t>
      </w:r>
    </w:p>
    <w:p w:rsidR="00FC0D11" w:rsidRPr="00FC0D11" w:rsidRDefault="00FC0D11" w:rsidP="00FC0D11">
      <w:pPr>
        <w:ind w:left="708"/>
        <w:rPr>
          <w:sz w:val="24"/>
          <w:lang w:val="uk-UA"/>
        </w:rPr>
      </w:pPr>
      <w:r w:rsidRPr="00FC0D11">
        <w:rPr>
          <w:sz w:val="24"/>
          <w:lang w:val="uk-UA"/>
        </w:rPr>
        <w:t>Поняття про інформаційний ресурс як узагальнений індикатор розвитку суспільства.</w:t>
      </w:r>
    </w:p>
    <w:p w:rsidR="00FC0D11" w:rsidRPr="00FC0D11" w:rsidRDefault="00FC0D11" w:rsidP="00FC0D11">
      <w:pPr>
        <w:ind w:left="708"/>
        <w:rPr>
          <w:sz w:val="24"/>
          <w:lang w:val="uk-UA"/>
        </w:rPr>
      </w:pPr>
      <w:r w:rsidRPr="00FC0D11">
        <w:rPr>
          <w:sz w:val="24"/>
          <w:lang w:val="uk-UA"/>
        </w:rPr>
        <w:t>Значення інформаційного ресурсу у цивілізаційному розвитку суспільства.</w:t>
      </w:r>
    </w:p>
    <w:p w:rsidR="00FC0D11" w:rsidRPr="00FC0D11" w:rsidRDefault="00FC0D11" w:rsidP="00FC0D11">
      <w:pPr>
        <w:ind w:left="708"/>
        <w:rPr>
          <w:sz w:val="24"/>
          <w:highlight w:val="yellow"/>
          <w:lang w:val="uk-UA"/>
        </w:rPr>
      </w:pPr>
      <w:r w:rsidRPr="00FC0D11">
        <w:rPr>
          <w:sz w:val="24"/>
          <w:lang w:val="uk-UA"/>
        </w:rPr>
        <w:t>Роль науково-технічного прогресу у цивілізаційному розвитку.</w:t>
      </w:r>
    </w:p>
    <w:p w:rsidR="00FC0D11" w:rsidRPr="00FC0D11" w:rsidRDefault="00FC0D11" w:rsidP="00FC0D11">
      <w:pPr>
        <w:jc w:val="center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rPr>
          <w:i/>
          <w:sz w:val="24"/>
          <w:lang w:val="uk-UA"/>
        </w:rPr>
      </w:pPr>
      <w:r w:rsidRPr="00FC0D11">
        <w:rPr>
          <w:i/>
          <w:sz w:val="24"/>
          <w:lang w:val="uk-UA"/>
        </w:rPr>
        <w:t>Лекція 28. Глобалізація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Глобалізація. Явище і процес.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Транснаціональні корпорації.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Глобалізація соціальної сфери.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Прояви та наслідки глобалізації.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Глобальні міста.</w:t>
      </w:r>
    </w:p>
    <w:p w:rsidR="00FC0D11" w:rsidRPr="00FC0D11" w:rsidRDefault="00FC0D11" w:rsidP="00FC0D11">
      <w:pPr>
        <w:jc w:val="both"/>
        <w:rPr>
          <w:sz w:val="24"/>
          <w:highlight w:val="yellow"/>
          <w:lang w:val="uk-UA"/>
        </w:rPr>
      </w:pPr>
    </w:p>
    <w:p w:rsidR="00FC0D11" w:rsidRPr="00FC0D11" w:rsidRDefault="00FC0D11" w:rsidP="00FC0D11">
      <w:pPr>
        <w:ind w:firstLine="709"/>
        <w:jc w:val="center"/>
        <w:rPr>
          <w:sz w:val="24"/>
          <w:lang w:val="uk-UA"/>
        </w:rPr>
      </w:pPr>
    </w:p>
    <w:p w:rsidR="00FC0D11" w:rsidRPr="00FC0D11" w:rsidRDefault="00FC0D11" w:rsidP="00FC0D11">
      <w:pPr>
        <w:tabs>
          <w:tab w:val="left" w:pos="0"/>
        </w:tabs>
        <w:rPr>
          <w:i/>
          <w:sz w:val="24"/>
          <w:lang w:val="uk-UA"/>
        </w:rPr>
      </w:pPr>
      <w:r w:rsidRPr="00FC0D11">
        <w:rPr>
          <w:sz w:val="24"/>
          <w:lang w:val="uk-UA"/>
        </w:rPr>
        <w:t xml:space="preserve">     </w:t>
      </w:r>
      <w:r w:rsidRPr="00FC0D11">
        <w:rPr>
          <w:i/>
          <w:sz w:val="24"/>
          <w:lang w:val="uk-UA"/>
        </w:rPr>
        <w:t xml:space="preserve">       Лекція 29-30. Глобальні проблеми сучасності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Глобальні проблеми людства.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Види глобальних проблем людства, їх прояви в України.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Світові організації, покликані вирішити глобальні проблеми людства.</w:t>
      </w: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firstLine="709"/>
        <w:jc w:val="both"/>
        <w:rPr>
          <w:sz w:val="24"/>
          <w:lang w:val="uk-UA"/>
        </w:rPr>
      </w:pPr>
    </w:p>
    <w:p w:rsidR="00FC0D11" w:rsidRPr="00FC0D11" w:rsidRDefault="00FC0D11" w:rsidP="00FC0D11">
      <w:pPr>
        <w:ind w:left="708" w:firstLine="1"/>
        <w:jc w:val="both"/>
        <w:rPr>
          <w:i/>
          <w:sz w:val="24"/>
          <w:highlight w:val="yellow"/>
          <w:lang w:val="uk-UA"/>
        </w:rPr>
      </w:pPr>
      <w:r w:rsidRPr="00FC0D11">
        <w:rPr>
          <w:i/>
          <w:sz w:val="24"/>
          <w:lang w:val="uk-UA"/>
        </w:rPr>
        <w:t>Лекція 31-32. Стійкий розвиток як основна стратегія виживання людства в сучасному глобальному світі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Проблеми природокористування  в історії людства.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Основні світові форуми з питань природокористування.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Нарощування проблем взаємодії суспільства та природи в ХХ столітті.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Міжнародна суспільна організація Римський клуб та її дослідницька і просвітницька діяльність.</w:t>
      </w:r>
    </w:p>
    <w:p w:rsidR="00FC0D11" w:rsidRPr="00FC0D11" w:rsidRDefault="00FC0D11" w:rsidP="00FC0D11">
      <w:pPr>
        <w:ind w:left="708"/>
        <w:jc w:val="both"/>
        <w:rPr>
          <w:sz w:val="24"/>
          <w:lang w:val="uk-UA"/>
        </w:rPr>
      </w:pPr>
      <w:r w:rsidRPr="00FC0D11">
        <w:rPr>
          <w:sz w:val="24"/>
          <w:lang w:val="uk-UA"/>
        </w:rPr>
        <w:t>Особливості стратегії стійкого розвитку. Завдання країн світу з реалізації стратегії стійкого розвитку.</w:t>
      </w:r>
    </w:p>
    <w:p w:rsidR="00FC0D11" w:rsidRDefault="00FC0D11" w:rsidP="0088122C">
      <w:pPr>
        <w:jc w:val="center"/>
        <w:rPr>
          <w:b/>
          <w:color w:val="000000"/>
          <w:lang w:val="uk-UA"/>
        </w:rPr>
      </w:pPr>
      <w:bookmarkStart w:id="0" w:name="_GoBack"/>
      <w:bookmarkEnd w:id="0"/>
    </w:p>
    <w:sectPr w:rsidR="00FC0D11" w:rsidSect="00393E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24841"/>
    <w:multiLevelType w:val="hybridMultilevel"/>
    <w:tmpl w:val="C5F24E9C"/>
    <w:lvl w:ilvl="0" w:tplc="3EE899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059F3"/>
    <w:multiLevelType w:val="hybridMultilevel"/>
    <w:tmpl w:val="AB02E416"/>
    <w:lvl w:ilvl="0" w:tplc="31E21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C1FB2"/>
    <w:multiLevelType w:val="hybridMultilevel"/>
    <w:tmpl w:val="56DCB0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152277D"/>
    <w:multiLevelType w:val="hybridMultilevel"/>
    <w:tmpl w:val="17B868EE"/>
    <w:lvl w:ilvl="0" w:tplc="05620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8D"/>
    <w:rsid w:val="00033963"/>
    <w:rsid w:val="000526B1"/>
    <w:rsid w:val="00055DC2"/>
    <w:rsid w:val="00127B44"/>
    <w:rsid w:val="001939E9"/>
    <w:rsid w:val="00234A5F"/>
    <w:rsid w:val="0026618B"/>
    <w:rsid w:val="002661FF"/>
    <w:rsid w:val="002C68E6"/>
    <w:rsid w:val="002D133B"/>
    <w:rsid w:val="002E4867"/>
    <w:rsid w:val="00302B8D"/>
    <w:rsid w:val="00317802"/>
    <w:rsid w:val="00320EBF"/>
    <w:rsid w:val="00335E2D"/>
    <w:rsid w:val="0033793E"/>
    <w:rsid w:val="003419A4"/>
    <w:rsid w:val="0039349C"/>
    <w:rsid w:val="00393E4D"/>
    <w:rsid w:val="003E03F0"/>
    <w:rsid w:val="004060FD"/>
    <w:rsid w:val="00442713"/>
    <w:rsid w:val="00446DF7"/>
    <w:rsid w:val="004A1522"/>
    <w:rsid w:val="004E27A0"/>
    <w:rsid w:val="0057423C"/>
    <w:rsid w:val="00661BE9"/>
    <w:rsid w:val="00665F98"/>
    <w:rsid w:val="00684CE1"/>
    <w:rsid w:val="006B5CD8"/>
    <w:rsid w:val="00715D38"/>
    <w:rsid w:val="0071694E"/>
    <w:rsid w:val="007557BB"/>
    <w:rsid w:val="007D17C8"/>
    <w:rsid w:val="008510B5"/>
    <w:rsid w:val="00865084"/>
    <w:rsid w:val="00866911"/>
    <w:rsid w:val="0088122C"/>
    <w:rsid w:val="00904CE3"/>
    <w:rsid w:val="009B08AB"/>
    <w:rsid w:val="00A130EE"/>
    <w:rsid w:val="00A403F8"/>
    <w:rsid w:val="00B04818"/>
    <w:rsid w:val="00B16AF0"/>
    <w:rsid w:val="00B22FE0"/>
    <w:rsid w:val="00B31860"/>
    <w:rsid w:val="00C01F7C"/>
    <w:rsid w:val="00C02A06"/>
    <w:rsid w:val="00C12010"/>
    <w:rsid w:val="00C20F2B"/>
    <w:rsid w:val="00CD5341"/>
    <w:rsid w:val="00D11D74"/>
    <w:rsid w:val="00D8648E"/>
    <w:rsid w:val="00DC4BA7"/>
    <w:rsid w:val="00E13469"/>
    <w:rsid w:val="00E1391A"/>
    <w:rsid w:val="00E92D8F"/>
    <w:rsid w:val="00F15083"/>
    <w:rsid w:val="00F21782"/>
    <w:rsid w:val="00F257BF"/>
    <w:rsid w:val="00F270C8"/>
    <w:rsid w:val="00FC0D11"/>
    <w:rsid w:val="00FF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392B"/>
  <w15:docId w15:val="{C7677EF2-46C2-4AF2-99D5-8668CA65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7B4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E4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427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2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</cp:lastModifiedBy>
  <cp:revision>4</cp:revision>
  <cp:lastPrinted>2019-11-07T16:25:00Z</cp:lastPrinted>
  <dcterms:created xsi:type="dcterms:W3CDTF">2022-11-27T21:24:00Z</dcterms:created>
  <dcterms:modified xsi:type="dcterms:W3CDTF">2024-02-24T18:59:00Z</dcterms:modified>
</cp:coreProperties>
</file>